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A0" w:rsidRPr="00DD4AA0" w:rsidRDefault="00DD4AA0" w:rsidP="00DD4AA0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4AA0">
        <w:rPr>
          <w:rFonts w:ascii="Times New Roman" w:hAnsi="Times New Roman"/>
          <w:b/>
          <w:bCs/>
          <w:sz w:val="20"/>
          <w:szCs w:val="20"/>
        </w:rPr>
        <w:t>Policy: Kidney/Pancreas Pre-Transplant: Cardiology Evaluation Protocol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b/>
          <w:bCs/>
          <w:sz w:val="20"/>
          <w:szCs w:val="20"/>
        </w:rPr>
        <w:t xml:space="preserve">Statement: 1. Activation date: </w:t>
      </w:r>
      <w:r w:rsidRPr="00DD4AA0">
        <w:rPr>
          <w:rFonts w:ascii="Times New Roman" w:hAnsi="Times New Roman"/>
          <w:sz w:val="20"/>
          <w:szCs w:val="20"/>
        </w:rPr>
        <w:t>02/16/2006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b/>
          <w:bCs/>
          <w:sz w:val="20"/>
          <w:szCs w:val="20"/>
        </w:rPr>
        <w:t xml:space="preserve">2. </w:t>
      </w:r>
      <w:proofErr w:type="gramStart"/>
      <w:r w:rsidRPr="00DD4AA0">
        <w:rPr>
          <w:rFonts w:ascii="Times New Roman" w:hAnsi="Times New Roman"/>
          <w:b/>
          <w:bCs/>
          <w:sz w:val="20"/>
          <w:szCs w:val="20"/>
        </w:rPr>
        <w:t xml:space="preserve">Affected Department: </w:t>
      </w:r>
      <w:r w:rsidRPr="00DD4AA0">
        <w:rPr>
          <w:rFonts w:ascii="Times New Roman" w:hAnsi="Times New Roman"/>
          <w:sz w:val="20"/>
          <w:szCs w:val="20"/>
        </w:rPr>
        <w:t>Kidney/Pancreas</w:t>
      </w:r>
      <w:r w:rsidRPr="00DD4AA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DD4AA0">
        <w:rPr>
          <w:rFonts w:ascii="Times New Roman" w:hAnsi="Times New Roman"/>
          <w:sz w:val="20"/>
          <w:szCs w:val="20"/>
        </w:rPr>
        <w:t>Transplant Program and Cardiology at Emory Clinic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b/>
          <w:bCs/>
          <w:sz w:val="20"/>
          <w:szCs w:val="20"/>
        </w:rPr>
        <w:t>3.</w:t>
      </w:r>
      <w:proofErr w:type="gramEnd"/>
      <w:r w:rsidRPr="00DD4AA0">
        <w:rPr>
          <w:rFonts w:ascii="Times New Roman" w:hAnsi="Times New Roman"/>
          <w:b/>
          <w:bCs/>
          <w:sz w:val="20"/>
          <w:szCs w:val="20"/>
        </w:rPr>
        <w:t xml:space="preserve"> Vision Strategy: </w:t>
      </w:r>
      <w:r w:rsidRPr="00DD4AA0">
        <w:rPr>
          <w:rFonts w:ascii="Times New Roman" w:hAnsi="Times New Roman"/>
          <w:sz w:val="20"/>
          <w:szCs w:val="20"/>
        </w:rPr>
        <w:t>Patient Care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b/>
          <w:bCs/>
          <w:sz w:val="20"/>
          <w:szCs w:val="20"/>
        </w:rPr>
        <w:t>4. Policy Statement:</w:t>
      </w:r>
      <w:r w:rsidRPr="00DD4AA0">
        <w:rPr>
          <w:rFonts w:ascii="Times New Roman" w:hAnsi="Times New Roman"/>
          <w:sz w:val="20"/>
          <w:szCs w:val="20"/>
        </w:rPr>
        <w:t xml:space="preserve"> The Emory Transplant Center will comply with all applicable federal, state and local laws, regulations and policies regarding patient care.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b/>
          <w:bCs/>
          <w:sz w:val="20"/>
          <w:szCs w:val="20"/>
        </w:rPr>
        <w:t>5. Basis</w:t>
      </w:r>
      <w:r w:rsidRPr="00DD4AA0">
        <w:rPr>
          <w:rFonts w:ascii="Times New Roman" w:hAnsi="Times New Roman"/>
          <w:sz w:val="20"/>
          <w:szCs w:val="20"/>
        </w:rPr>
        <w:t xml:space="preserve">: This policy is necessary for the </w:t>
      </w:r>
      <w:bookmarkStart w:id="0" w:name="_GoBack"/>
      <w:bookmarkEnd w:id="0"/>
      <w:r w:rsidRPr="00DD4AA0">
        <w:rPr>
          <w:rFonts w:ascii="Times New Roman" w:hAnsi="Times New Roman"/>
          <w:sz w:val="20"/>
          <w:szCs w:val="20"/>
        </w:rPr>
        <w:t>protection of patients, physicians and staff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b/>
          <w:bCs/>
          <w:sz w:val="20"/>
          <w:szCs w:val="20"/>
        </w:rPr>
        <w:t>6. Administrative Responsibility:</w:t>
      </w:r>
      <w:r w:rsidRPr="00DD4AA0">
        <w:rPr>
          <w:rFonts w:ascii="Times New Roman" w:hAnsi="Times New Roman"/>
          <w:sz w:val="20"/>
          <w:szCs w:val="20"/>
        </w:rPr>
        <w:t xml:space="preserve"> Section heads, physicians, practitioners, and staff are responsible for compliance with this policy.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b/>
          <w:bCs/>
          <w:sz w:val="20"/>
          <w:szCs w:val="20"/>
        </w:rPr>
        <w:t>Scope/Procedure</w:t>
      </w:r>
      <w:proofErr w:type="gramStart"/>
      <w:r w:rsidRPr="00DD4AA0">
        <w:rPr>
          <w:rFonts w:ascii="Times New Roman" w:hAnsi="Times New Roman"/>
          <w:b/>
          <w:bCs/>
          <w:sz w:val="20"/>
          <w:szCs w:val="20"/>
        </w:rPr>
        <w:t>:</w:t>
      </w:r>
      <w:proofErr w:type="gramEnd"/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b/>
          <w:bCs/>
          <w:sz w:val="20"/>
          <w:szCs w:val="20"/>
        </w:rPr>
        <w:t>7. Procedure: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sz w:val="20"/>
          <w:szCs w:val="20"/>
        </w:rPr>
        <w:br/>
        <w:t xml:space="preserve">A. All patients who are evaluated for a kidney/pancreas transplant will have a cardiac work-up as a part of their transplant evaluation. 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sz w:val="20"/>
          <w:szCs w:val="20"/>
        </w:rPr>
        <w:br/>
        <w:t>B. The designated recipient coordinator will ask the patient the following questions to determine if the patient is an eligible candidate for a DSE or whether a transthoracic echocardiogram should be ordered:</w:t>
      </w:r>
      <w:r w:rsidRPr="00DD4AA0">
        <w:rPr>
          <w:rFonts w:ascii="Times New Roman" w:hAnsi="Times New Roman"/>
          <w:sz w:val="20"/>
          <w:szCs w:val="20"/>
        </w:rPr>
        <w:br/>
        <w:t>1. Have you had a cardiac catheterization within the last year?</w:t>
      </w:r>
      <w:r w:rsidRPr="00DD4AA0">
        <w:rPr>
          <w:rFonts w:ascii="Times New Roman" w:hAnsi="Times New Roman"/>
          <w:sz w:val="20"/>
          <w:szCs w:val="20"/>
        </w:rPr>
        <w:br/>
        <w:t>2. Do you have a history of aortic stenosis?</w:t>
      </w:r>
      <w:r w:rsidRPr="00DD4AA0">
        <w:rPr>
          <w:rFonts w:ascii="Times New Roman" w:hAnsi="Times New Roman"/>
          <w:sz w:val="20"/>
          <w:szCs w:val="20"/>
        </w:rPr>
        <w:br/>
        <w:t>3. Do you have a history of atrial fibrillation or arrhythmias?</w:t>
      </w:r>
      <w:r w:rsidRPr="00DD4AA0">
        <w:rPr>
          <w:rFonts w:ascii="Times New Roman" w:hAnsi="Times New Roman"/>
          <w:sz w:val="20"/>
          <w:szCs w:val="20"/>
        </w:rPr>
        <w:br/>
        <w:t>4. Are you currently on Coumadin therapy for treatment of atrial fibrillation?</w:t>
      </w:r>
      <w:r w:rsidRPr="00DD4AA0">
        <w:rPr>
          <w:rFonts w:ascii="Times New Roman" w:hAnsi="Times New Roman"/>
          <w:sz w:val="20"/>
          <w:szCs w:val="20"/>
        </w:rPr>
        <w:br/>
        <w:t>5. Have you had a stress test this year?</w:t>
      </w:r>
      <w:r w:rsidRPr="00DD4AA0">
        <w:rPr>
          <w:rFonts w:ascii="Times New Roman" w:hAnsi="Times New Roman"/>
          <w:sz w:val="20"/>
          <w:szCs w:val="20"/>
        </w:rPr>
        <w:br/>
        <w:t>6. Do you have a pace maker?</w:t>
      </w:r>
      <w:r w:rsidRPr="00DD4AA0">
        <w:rPr>
          <w:rFonts w:ascii="Times New Roman" w:hAnsi="Times New Roman"/>
          <w:sz w:val="20"/>
          <w:szCs w:val="20"/>
        </w:rPr>
        <w:br/>
        <w:t>If the answer to any of the above questions is yes, the patient will be scheduled for a transthoracic echocardiogram on day one of their evaluation. All other patients will be scheduled for a DSE.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sz w:val="20"/>
          <w:szCs w:val="20"/>
        </w:rPr>
        <w:br/>
        <w:t xml:space="preserve">C. Patients will be scheduled for a DSE/transthoracic echocardiogram at the initial time of scheduling the patient’s evaluation by a medical secretary senior in the kidney/pancreas transplant department. </w:t>
      </w:r>
    </w:p>
    <w:p w:rsidR="00DD4AA0" w:rsidRPr="00DD4AA0" w:rsidRDefault="00DD4AA0" w:rsidP="00DD4AA0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r w:rsidRPr="00DD4AA0">
        <w:rPr>
          <w:rFonts w:ascii="Times New Roman" w:hAnsi="Times New Roman"/>
          <w:sz w:val="20"/>
          <w:szCs w:val="20"/>
        </w:rPr>
        <w:t xml:space="preserve">1. At the initial point of scheduling, the medical secretary senior will inform the patients who are having a DSE to hold all beta-blockers as per the DSE instruction sheet. </w:t>
      </w:r>
      <w:r w:rsidRPr="00DD4AA0">
        <w:rPr>
          <w:rFonts w:ascii="Times New Roman" w:hAnsi="Times New Roman"/>
          <w:sz w:val="20"/>
          <w:szCs w:val="20"/>
        </w:rPr>
        <w:br/>
        <w:t>2. The DSE instruction sheet will be mailed to the patient as a part of their evaluation paperwork.</w:t>
      </w:r>
    </w:p>
    <w:p w:rsidR="00DD4AA0" w:rsidRPr="00DD4AA0" w:rsidRDefault="00DD4AA0" w:rsidP="00DD4AA0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4AA0">
        <w:rPr>
          <w:rFonts w:ascii="Times New Roman" w:hAnsi="Times New Roman"/>
          <w:sz w:val="20"/>
          <w:szCs w:val="20"/>
        </w:rPr>
        <w:br/>
        <w:t xml:space="preserve">D. The DSE/transthoracic echocardiogram will occur on the first day of the patient’s evaluation after the patient has been seen by the mid-level for an in-depth history and physical. Patients will have their DSE cancelled by the mid-level and will be rescheduled for a transthoracic echocardiogram for the following reasons or as medically indicated: </w:t>
      </w:r>
      <w:r w:rsidRPr="00DD4AA0">
        <w:rPr>
          <w:rFonts w:ascii="Times New Roman" w:hAnsi="Times New Roman"/>
          <w:sz w:val="20"/>
          <w:szCs w:val="20"/>
        </w:rPr>
        <w:br/>
        <w:t>1. Audible aortic stenosis on examination</w:t>
      </w:r>
      <w:r w:rsidRPr="00DD4AA0">
        <w:rPr>
          <w:rFonts w:ascii="Times New Roman" w:hAnsi="Times New Roman"/>
          <w:sz w:val="20"/>
          <w:szCs w:val="20"/>
        </w:rPr>
        <w:br/>
        <w:t>2. Arrhythmia on the patient’s EKG</w:t>
      </w:r>
      <w:r w:rsidRPr="00DD4AA0">
        <w:rPr>
          <w:rFonts w:ascii="Times New Roman" w:hAnsi="Times New Roman"/>
          <w:sz w:val="20"/>
          <w:szCs w:val="20"/>
        </w:rPr>
        <w:br/>
        <w:t xml:space="preserve">3. </w:t>
      </w:r>
      <w:proofErr w:type="gramStart"/>
      <w:r w:rsidRPr="00DD4AA0">
        <w:rPr>
          <w:rFonts w:ascii="Times New Roman" w:hAnsi="Times New Roman"/>
          <w:sz w:val="20"/>
          <w:szCs w:val="20"/>
        </w:rPr>
        <w:t>Recent cardiac catheterization or thallium stress test</w:t>
      </w:r>
      <w:r w:rsidRPr="00DD4AA0">
        <w:rPr>
          <w:rFonts w:ascii="Times New Roman" w:hAnsi="Times New Roman"/>
          <w:sz w:val="20"/>
          <w:szCs w:val="20"/>
        </w:rPr>
        <w:br/>
        <w:t>4.</w:t>
      </w:r>
      <w:proofErr w:type="gramEnd"/>
      <w:r w:rsidRPr="00DD4AA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DD4AA0">
        <w:rPr>
          <w:rFonts w:ascii="Times New Roman" w:hAnsi="Times New Roman"/>
          <w:sz w:val="20"/>
          <w:szCs w:val="20"/>
        </w:rPr>
        <w:t>History of aortic stenosis</w:t>
      </w:r>
      <w:r w:rsidRPr="00DD4AA0">
        <w:rPr>
          <w:rFonts w:ascii="Times New Roman" w:hAnsi="Times New Roman"/>
          <w:sz w:val="20"/>
          <w:szCs w:val="20"/>
        </w:rPr>
        <w:br/>
        <w:t>5.</w:t>
      </w:r>
      <w:proofErr w:type="gramEnd"/>
      <w:r w:rsidRPr="00DD4AA0">
        <w:rPr>
          <w:rFonts w:ascii="Times New Roman" w:hAnsi="Times New Roman"/>
          <w:sz w:val="20"/>
          <w:szCs w:val="20"/>
        </w:rPr>
        <w:t xml:space="preserve"> History of atrial fibrillation and on Coumadin therapy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sz w:val="20"/>
          <w:szCs w:val="20"/>
        </w:rPr>
        <w:br/>
        <w:t xml:space="preserve">E. Patients will have their DSE/transthoracic echocardiogram performed in The Emory Clinic Echocardiography Lab/Cardiac Imaging Center located in building A of the Emory Clinic on the tunnel level. </w:t>
      </w:r>
    </w:p>
    <w:p w:rsidR="00DD4AA0" w:rsidRPr="00DD4AA0" w:rsidRDefault="00DD4AA0" w:rsidP="00DD4AA0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r w:rsidRPr="00DD4AA0">
        <w:rPr>
          <w:rFonts w:ascii="Times New Roman" w:hAnsi="Times New Roman"/>
          <w:sz w:val="20"/>
          <w:szCs w:val="20"/>
        </w:rPr>
        <w:t xml:space="preserve">1. If at the time of designated DSE the cardiac imaging center staff is unable to perform the DSE the staff will inform the patient’s recipient coordinator or kidney/pancreas transplant mid-level. </w:t>
      </w:r>
      <w:r w:rsidRPr="00DD4AA0">
        <w:rPr>
          <w:rFonts w:ascii="Times New Roman" w:hAnsi="Times New Roman"/>
          <w:sz w:val="20"/>
          <w:szCs w:val="20"/>
        </w:rPr>
        <w:br/>
        <w:t>2. The recipient transplant coordinator will inform the medical secretary senior of the kidney/pancreas transplant department to reorder this testing for another date.</w:t>
      </w:r>
    </w:p>
    <w:p w:rsidR="00DD4AA0" w:rsidRPr="00DD4AA0" w:rsidRDefault="00DD4AA0" w:rsidP="00DD4AA0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4AA0">
        <w:rPr>
          <w:rFonts w:ascii="Times New Roman" w:hAnsi="Times New Roman"/>
          <w:sz w:val="20"/>
          <w:szCs w:val="20"/>
        </w:rPr>
        <w:br/>
        <w:t xml:space="preserve">F. The patient’s DSE is positive as determined by the attending cardiologist </w:t>
      </w:r>
    </w:p>
    <w:p w:rsidR="00DD4AA0" w:rsidRPr="00DD4AA0" w:rsidRDefault="00DD4AA0" w:rsidP="00DD4AA0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r w:rsidRPr="00DD4AA0">
        <w:rPr>
          <w:rFonts w:ascii="Times New Roman" w:hAnsi="Times New Roman"/>
          <w:sz w:val="20"/>
          <w:szCs w:val="20"/>
        </w:rPr>
        <w:lastRenderedPageBreak/>
        <w:t xml:space="preserve">1. The Emory Clinic Echocardiography Lab/Cardiac Imaging Center will order the appropriate follow-up testing for this patient. </w:t>
      </w:r>
      <w:r w:rsidRPr="00DD4AA0">
        <w:rPr>
          <w:rFonts w:ascii="Times New Roman" w:hAnsi="Times New Roman"/>
          <w:sz w:val="20"/>
          <w:szCs w:val="20"/>
        </w:rPr>
        <w:br/>
        <w:t xml:space="preserve">2. The Emory Clinic Echocardiography Lab/Cardiac Imaging Center financial staff will be responsible for obtaining financial authorization for the procedures ordered. </w:t>
      </w:r>
      <w:r w:rsidRPr="00DD4AA0">
        <w:rPr>
          <w:rFonts w:ascii="Times New Roman" w:hAnsi="Times New Roman"/>
          <w:sz w:val="20"/>
          <w:szCs w:val="20"/>
        </w:rPr>
        <w:br/>
        <w:t xml:space="preserve">3. The attending cardiologist will inform the kidney/pancreas transplant surgeon of the tests that are being performed for further cardiac evaluation. </w:t>
      </w:r>
      <w:r w:rsidRPr="00DD4AA0">
        <w:rPr>
          <w:rFonts w:ascii="Times New Roman" w:hAnsi="Times New Roman"/>
          <w:sz w:val="20"/>
          <w:szCs w:val="20"/>
        </w:rPr>
        <w:br/>
        <w:t>4. The kidney/pancreas transplant surgeon will inform the patient’s recipient transplant coordinator who will inform the patient’s referring nephrologists of these developments via a phone call. The phone call will be documented in OTTR.</w:t>
      </w:r>
    </w:p>
    <w:p w:rsidR="00DD4AA0" w:rsidRPr="00DD4AA0" w:rsidRDefault="00DD4AA0" w:rsidP="00DD4AA0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4AA0">
        <w:rPr>
          <w:rFonts w:ascii="Times New Roman" w:hAnsi="Times New Roman"/>
          <w:sz w:val="20"/>
          <w:szCs w:val="20"/>
        </w:rPr>
        <w:t xml:space="preserve">G. DSE is Sub-optimal </w:t>
      </w:r>
    </w:p>
    <w:p w:rsidR="00DD4AA0" w:rsidRPr="00DD4AA0" w:rsidRDefault="00DD4AA0" w:rsidP="00DD4AA0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r w:rsidRPr="00DD4AA0">
        <w:rPr>
          <w:rFonts w:ascii="Times New Roman" w:hAnsi="Times New Roman"/>
          <w:sz w:val="20"/>
          <w:szCs w:val="20"/>
        </w:rPr>
        <w:t xml:space="preserve">1. The Emory Clinic Echocardiography Lab/Cardiac Imaging Center will order the appropriate follow-up testing for this patient. </w:t>
      </w:r>
      <w:r w:rsidRPr="00DD4AA0">
        <w:rPr>
          <w:rFonts w:ascii="Times New Roman" w:hAnsi="Times New Roman"/>
          <w:sz w:val="20"/>
          <w:szCs w:val="20"/>
        </w:rPr>
        <w:br/>
        <w:t xml:space="preserve">2. The Emory Clinic Echocardiography Lab/Cardiac Imaging Center financial staff will be responsible for obtaining financial authorization for the procedures ordered. </w:t>
      </w:r>
      <w:r w:rsidRPr="00DD4AA0">
        <w:rPr>
          <w:rFonts w:ascii="Times New Roman" w:hAnsi="Times New Roman"/>
          <w:sz w:val="20"/>
          <w:szCs w:val="20"/>
        </w:rPr>
        <w:br/>
        <w:t xml:space="preserve">3. The attending cardiologist will inform the kidney/pancreas transplant surgeon of the tests that are being performed for further cardiac evaluation. </w:t>
      </w:r>
      <w:r w:rsidRPr="00DD4AA0">
        <w:rPr>
          <w:rFonts w:ascii="Times New Roman" w:hAnsi="Times New Roman"/>
          <w:sz w:val="20"/>
          <w:szCs w:val="20"/>
        </w:rPr>
        <w:br/>
        <w:t>4. The kidney/pancreas transplant surgeon will inform the patient’s recipient transplant coordinator who will inform the patient’s referring nephrologists of these developments via a phone call. The phone call will be documented in OTTR.</w:t>
      </w:r>
      <w:r w:rsidRPr="00DD4AA0">
        <w:rPr>
          <w:rFonts w:ascii="Times New Roman" w:hAnsi="Times New Roman"/>
          <w:sz w:val="20"/>
          <w:szCs w:val="20"/>
        </w:rPr>
        <w:br/>
        <w:t>5. At the time of patient selection conference, a cardiology consult will be ordered for the patient.</w:t>
      </w:r>
      <w:r w:rsidRPr="00DD4AA0">
        <w:rPr>
          <w:rFonts w:ascii="Times New Roman" w:hAnsi="Times New Roman"/>
          <w:sz w:val="20"/>
          <w:szCs w:val="20"/>
        </w:rPr>
        <w:br/>
        <w:t>6. The recipient transplant coordinator will inform the medical secretary senior and the patient of the need to schedule a cardiology consult on day 2 of their evaluation.</w:t>
      </w:r>
      <w:r w:rsidRPr="00DD4AA0">
        <w:rPr>
          <w:rFonts w:ascii="Times New Roman" w:hAnsi="Times New Roman"/>
          <w:sz w:val="20"/>
          <w:szCs w:val="20"/>
        </w:rPr>
        <w:br/>
        <w:t>7. The medical secretary senior will schedule a cardiology consult with a cardiology transplant physician, which will occur in the out-patient transplant center on the same day as their scheduled day 2 of transplant evaluation.</w:t>
      </w:r>
      <w:r w:rsidRPr="00DD4AA0">
        <w:rPr>
          <w:rFonts w:ascii="Times New Roman" w:hAnsi="Times New Roman"/>
          <w:sz w:val="20"/>
          <w:szCs w:val="20"/>
        </w:rPr>
        <w:br/>
        <w:t>8. The medical secretary senior will send the patient a cardiology questionnaire in the mail, which the patient will be instructed to complete prior to their cardiology consult.</w:t>
      </w:r>
    </w:p>
    <w:p w:rsidR="00DD4AA0" w:rsidRPr="00DD4AA0" w:rsidRDefault="00DD4AA0" w:rsidP="00DD4AA0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4AA0">
        <w:rPr>
          <w:rFonts w:ascii="Times New Roman" w:hAnsi="Times New Roman"/>
          <w:sz w:val="20"/>
          <w:szCs w:val="20"/>
        </w:rPr>
        <w:t xml:space="preserve">H. DSE is Negative </w:t>
      </w:r>
    </w:p>
    <w:p w:rsidR="00DD4AA0" w:rsidRPr="00DD4AA0" w:rsidRDefault="00DD4AA0" w:rsidP="00DD4AA0">
      <w:pPr>
        <w:autoSpaceDE w:val="0"/>
        <w:autoSpaceDN w:val="0"/>
        <w:adjustRightInd w:val="0"/>
        <w:spacing w:before="100" w:after="100"/>
        <w:ind w:left="1080"/>
        <w:rPr>
          <w:rFonts w:ascii="Times New Roman" w:hAnsi="Times New Roman"/>
          <w:sz w:val="20"/>
          <w:szCs w:val="20"/>
        </w:rPr>
      </w:pPr>
      <w:r w:rsidRPr="00DD4AA0">
        <w:rPr>
          <w:rFonts w:ascii="Times New Roman" w:hAnsi="Times New Roman"/>
          <w:sz w:val="20"/>
          <w:szCs w:val="20"/>
        </w:rPr>
        <w:t>1. The kidney/pancreas transplant mid-level will present the information at the patient’s selection conference.</w:t>
      </w:r>
    </w:p>
    <w:p w:rsidR="00DD4AA0" w:rsidRPr="00DD4AA0" w:rsidRDefault="00DD4AA0" w:rsidP="00DD4AA0">
      <w:pPr>
        <w:autoSpaceDE w:val="0"/>
        <w:autoSpaceDN w:val="0"/>
        <w:adjustRightInd w:val="0"/>
        <w:spacing w:before="100" w:after="100"/>
        <w:rPr>
          <w:rFonts w:ascii="Times New Roman" w:hAnsi="Times New Roman"/>
          <w:sz w:val="20"/>
          <w:szCs w:val="20"/>
        </w:rPr>
      </w:pPr>
      <w:r w:rsidRPr="00DD4AA0">
        <w:rPr>
          <w:rFonts w:ascii="Times New Roman" w:hAnsi="Times New Roman"/>
          <w:sz w:val="20"/>
          <w:szCs w:val="20"/>
        </w:rPr>
        <w:br/>
        <w:t>Approved by: Renal Transplant Leadership Group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sz w:val="20"/>
          <w:szCs w:val="20"/>
        </w:rPr>
        <w:br/>
        <w:t>_____________________________________</w:t>
      </w:r>
      <w:r w:rsidRPr="00DD4AA0">
        <w:rPr>
          <w:rFonts w:ascii="Times New Roman" w:hAnsi="Times New Roman"/>
          <w:sz w:val="20"/>
          <w:szCs w:val="20"/>
        </w:rPr>
        <w:br/>
        <w:t xml:space="preserve">Tom Pearson, M.D., DPhil </w:t>
      </w:r>
      <w:r w:rsidRPr="00DD4AA0">
        <w:rPr>
          <w:rFonts w:ascii="Times New Roman" w:hAnsi="Times New Roman"/>
          <w:sz w:val="20"/>
          <w:szCs w:val="20"/>
        </w:rPr>
        <w:br/>
        <w:t>Chair, Renal Transplant Leadership Group</w:t>
      </w:r>
      <w:r w:rsidRPr="00DD4AA0">
        <w:rPr>
          <w:rFonts w:ascii="Times New Roman" w:hAnsi="Times New Roman"/>
          <w:sz w:val="20"/>
          <w:szCs w:val="20"/>
        </w:rPr>
        <w:br/>
        <w:t>Director, Renal Transplant Program</w:t>
      </w:r>
      <w:r w:rsidRPr="00DD4AA0">
        <w:rPr>
          <w:rFonts w:ascii="Times New Roman" w:hAnsi="Times New Roman"/>
          <w:sz w:val="20"/>
          <w:szCs w:val="20"/>
        </w:rPr>
        <w:br/>
      </w:r>
      <w:r w:rsidRPr="00DD4AA0">
        <w:rPr>
          <w:rFonts w:ascii="Times New Roman" w:hAnsi="Times New Roman"/>
          <w:sz w:val="20"/>
          <w:szCs w:val="20"/>
        </w:rPr>
        <w:br/>
        <w:t>Approval Dates: 2/16/06</w:t>
      </w:r>
      <w:r w:rsidRPr="00DD4AA0">
        <w:rPr>
          <w:rFonts w:ascii="Times New Roman" w:hAnsi="Times New Roman"/>
          <w:sz w:val="20"/>
          <w:szCs w:val="20"/>
        </w:rPr>
        <w:br/>
      </w:r>
    </w:p>
    <w:p w:rsidR="00D35E10" w:rsidRPr="00DD4AA0" w:rsidRDefault="00D35E10">
      <w:pPr>
        <w:rPr>
          <w:sz w:val="20"/>
          <w:szCs w:val="20"/>
        </w:rPr>
      </w:pPr>
    </w:p>
    <w:sectPr w:rsidR="00D35E10" w:rsidRPr="00DD4AA0" w:rsidSect="00707604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A0"/>
    <w:rsid w:val="00125FA6"/>
    <w:rsid w:val="00D35E10"/>
    <w:rsid w:val="00D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F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F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5F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5F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5F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5F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5F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5F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5F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5F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F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5F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5F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5F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5F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5F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5F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5F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5F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25F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25F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F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25F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25FA6"/>
    <w:rPr>
      <w:b/>
      <w:bCs/>
    </w:rPr>
  </w:style>
  <w:style w:type="character" w:styleId="Emphasis">
    <w:name w:val="Emphasis"/>
    <w:basedOn w:val="DefaultParagraphFont"/>
    <w:uiPriority w:val="20"/>
    <w:qFormat/>
    <w:rsid w:val="00125F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25FA6"/>
    <w:rPr>
      <w:szCs w:val="32"/>
    </w:rPr>
  </w:style>
  <w:style w:type="paragraph" w:styleId="ListParagraph">
    <w:name w:val="List Paragraph"/>
    <w:basedOn w:val="Normal"/>
    <w:uiPriority w:val="34"/>
    <w:qFormat/>
    <w:rsid w:val="00125F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5F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25F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5F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5FA6"/>
    <w:rPr>
      <w:b/>
      <w:i/>
      <w:sz w:val="24"/>
    </w:rPr>
  </w:style>
  <w:style w:type="character" w:styleId="SubtleEmphasis">
    <w:name w:val="Subtle Emphasis"/>
    <w:uiPriority w:val="19"/>
    <w:qFormat/>
    <w:rsid w:val="00125F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25F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5F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5F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5F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5F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H. Kitchens</dc:creator>
  <cp:lastModifiedBy>William H. Kitchens</cp:lastModifiedBy>
  <cp:revision>1</cp:revision>
  <dcterms:created xsi:type="dcterms:W3CDTF">2014-11-06T05:49:00Z</dcterms:created>
  <dcterms:modified xsi:type="dcterms:W3CDTF">2014-11-06T05:50:00Z</dcterms:modified>
</cp:coreProperties>
</file>